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tbl>
      <w:tblPr>
        <w:tblW w:w="10772" w:type="dxa"/>
        <w:jc w:val="left"/>
        <w:tblInd w:w="57" w:type="dxa"/>
        <w:tblLayout w:type="fixed"/>
        <w:tblCellMar>
          <w:top w:w="57" w:type="dxa"/>
          <w:left w:w="57" w:type="dxa"/>
          <w:bottom w:w="57" w:type="dxa"/>
          <w:right w:w="57" w:type="dxa"/>
        </w:tblCellMar>
        <w:tblLook w:firstRow="0" w:noVBand="0" w:lastRow="0" w:firstColumn="0" w:lastColumn="0" w:noHBand="0" w:val="0000"/>
      </w:tblPr>
      <w:tblGrid>
        <w:gridCol w:w="4709"/>
        <w:gridCol w:w="6062"/>
      </w:tblGrid>
      <w:tr>
        <w:trPr/>
        <w:tc>
          <w:tcPr>
            <w:tcW w:w="4709" w:type="dxa"/>
            <w:vMerge w:val="restart"/>
            <w:tcBorders>
              <w:bottom w:val="single" w:sz="2" w:space="0" w:color="CCCCCC"/>
            </w:tcBorders>
          </w:tcPr>
          <w:p>
            <w:pPr>
              <w:pStyle w:val="Normal"/>
              <w:widowControl w:val="false"/>
              <w:tabs>
                <w:tab w:val="clear" w:pos="708"/>
                <w:tab w:val="left" w:pos="1988" w:leader="none"/>
              </w:tabs>
              <w:spacing w:before="113" w:after="0"/>
              <w:ind w:left="170" w:hanging="0"/>
              <w:rPr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Druh akcie:</w:t>
              <w:tab/>
              <w:t>{a.Name}</w:t>
            </w:r>
          </w:p>
          <w:p>
            <w:pPr>
              <w:pStyle w:val="Normal"/>
              <w:widowControl w:val="false"/>
              <w:tabs>
                <w:tab w:val="clear" w:pos="708"/>
                <w:tab w:val="left" w:pos="1984" w:leader="none"/>
              </w:tabs>
              <w:spacing w:before="113" w:after="0"/>
              <w:ind w:left="170" w:hanging="0"/>
              <w:rPr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Vypracovaná dňa:</w:t>
            </w:r>
            <w:r>
              <w:rPr>
                <w:sz w:val="16"/>
                <w:szCs w:val="16"/>
              </w:rPr>
              <w:tab/>
              <w:t>{a.ValidFromDate}</w:t>
            </w:r>
          </w:p>
          <w:p>
            <w:pPr>
              <w:pStyle w:val="Normal"/>
              <w:widowControl w:val="false"/>
              <w:tabs>
                <w:tab w:val="clear" w:pos="708"/>
                <w:tab w:val="left" w:pos="1984" w:leader="none"/>
              </w:tabs>
              <w:spacing w:before="113" w:after="0"/>
              <w:ind w:left="170" w:hanging="0"/>
              <w:rPr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Vypracoval:</w:t>
            </w:r>
            <w:r>
              <w:rPr>
                <w:sz w:val="16"/>
                <w:szCs w:val="16"/>
              </w:rPr>
              <w:tab/>
              <w:t>{a.Owner:FullName}</w:t>
            </w:r>
          </w:p>
          <w:p>
            <w:pPr>
              <w:pStyle w:val="Normal"/>
              <w:widowControl w:val="false"/>
              <w:tabs>
                <w:tab w:val="clear" w:pos="708"/>
                <w:tab w:val="left" w:pos="1988" w:leader="none"/>
              </w:tabs>
              <w:spacing w:before="113" w:after="0"/>
              <w:ind w:left="170" w:hanging="0"/>
              <w:rPr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Platba:</w:t>
            </w:r>
            <w:r>
              <w:rPr>
                <w:sz w:val="16"/>
                <w:szCs w:val="16"/>
              </w:rPr>
              <w:tab/>
              <w:t>{a.PaymentType}</w:t>
            </w:r>
          </w:p>
        </w:tc>
        <w:tc>
          <w:tcPr>
            <w:tcW w:w="6062" w:type="dxa"/>
            <w:tcBorders/>
          </w:tcPr>
          <w:p>
            <w:pPr>
              <w:pStyle w:val="Normal"/>
              <w:widowControl w:val="false"/>
              <w:ind w:left="170" w:hanging="0"/>
              <w:rPr/>
            </w:pPr>
            <w:r>
              <w:rPr>
                <w:b/>
                <w:bCs/>
                <w:color w:val="000000"/>
                <w:sz w:val="18"/>
                <w:szCs w:val="18"/>
              </w:rPr>
              <w:t>Objednávateľ:</w:t>
            </w:r>
          </w:p>
        </w:tc>
      </w:tr>
      <w:tr>
        <w:trPr/>
        <w:tc>
          <w:tcPr>
            <w:tcW w:w="4709" w:type="dxa"/>
            <w:vMerge w:val="continue"/>
            <w:tcBorders/>
          </w:tcPr>
          <w:p>
            <w:pPr>
              <w:pStyle w:val="Normal"/>
              <w:widowControl w:val="false"/>
              <w:spacing w:before="170" w:after="0"/>
              <w:ind w:left="170" w:hanging="0"/>
              <w:rPr>
                <w:b/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</w:r>
          </w:p>
        </w:tc>
        <w:tc>
          <w:tcPr>
            <w:tcW w:w="6062" w:type="dxa"/>
            <w:tcBorders/>
            <w:shd w:fill="EEEEEE" w:val="clear"/>
          </w:tcPr>
          <w:p>
            <w:pPr>
              <w:pStyle w:val="Obsahtabuky"/>
              <w:widowControl w:val="false"/>
              <w:spacing w:before="170" w:after="0"/>
              <w:ind w:left="170" w:hanging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{a.Account:Name}</w:t>
            </w:r>
          </w:p>
          <w:p>
            <w:pPr>
              <w:pStyle w:val="Obsahtabuky"/>
              <w:widowControl w:val="false"/>
              <w:ind w:left="170" w:hanging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{a.Account:Street}</w:t>
            </w:r>
          </w:p>
          <w:p>
            <w:pPr>
              <w:pStyle w:val="Obsahtabuky"/>
              <w:widowControl w:val="false"/>
              <w:ind w:left="170" w:hanging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{a.Account:Zip} {a.Account:City}</w:t>
            </w:r>
          </w:p>
          <w:p>
            <w:pPr>
              <w:pStyle w:val="Obsahtabuky"/>
              <w:widowControl w:val="false"/>
              <w:ind w:left="170" w:hanging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{a.Account:Country}</w:t>
            </w:r>
          </w:p>
          <w:p>
            <w:pPr>
              <w:pStyle w:val="Obsahtabuky"/>
              <w:widowControl w:val="false"/>
              <w:ind w:left="170" w:hanging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</w:r>
          </w:p>
          <w:p>
            <w:pPr>
              <w:pStyle w:val="Obsahtabuky"/>
              <w:widowControl w:val="false"/>
              <w:tabs>
                <w:tab w:val="clear" w:pos="708"/>
                <w:tab w:val="left" w:pos="960" w:leader="none"/>
              </w:tabs>
              <w:spacing w:before="0" w:after="170"/>
              <w:ind w:left="170" w:hanging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IČO:</w:t>
              <w:tab/>
              <w:t>{a.Account:RegNo}</w:t>
              <w:br/>
              <w:t>DIČ:</w:t>
              <w:tab/>
              <w:t>{a.Account:Vat}</w:t>
              <w:br/>
              <w:t>IČ DPH:</w:t>
              <w:tab/>
              <w:t>{a.Account:VatNo}</w:t>
            </w:r>
          </w:p>
        </w:tc>
      </w:tr>
      <w:tr>
        <w:trPr/>
        <w:tc>
          <w:tcPr>
            <w:tcW w:w="4709" w:type="dxa"/>
            <w:vMerge w:val="continue"/>
            <w:tcBorders>
              <w:bottom w:val="single" w:sz="2" w:space="0" w:color="CCCCCC"/>
            </w:tcBorders>
          </w:tcPr>
          <w:p>
            <w:pPr>
              <w:pStyle w:val="Normal"/>
              <w:widowControl w:val="false"/>
              <w:spacing w:before="170" w:after="0"/>
              <w:ind w:left="170" w:hanging="0"/>
              <w:rPr>
                <w:b/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</w:r>
          </w:p>
        </w:tc>
        <w:tc>
          <w:tcPr>
            <w:tcW w:w="6062" w:type="dxa"/>
            <w:tcBorders>
              <w:bottom w:val="single" w:sz="2" w:space="0" w:color="CCCCCC"/>
            </w:tcBorders>
            <w:vAlign w:val="center"/>
          </w:tcPr>
          <w:p>
            <w:pPr>
              <w:pStyle w:val="Obsahtabuky"/>
              <w:widowControl w:val="false"/>
              <w:rPr>
                <w:sz w:val="8"/>
                <w:szCs w:val="8"/>
              </w:rPr>
            </w:pPr>
            <w:r>
              <w:rPr>
                <w:sz w:val="8"/>
                <w:szCs w:val="8"/>
              </w:rPr>
            </w:r>
          </w:p>
        </w:tc>
      </w:tr>
    </w:tbl>
    <w:p>
      <w:pPr>
        <w:pStyle w:val="Obsahtabuky"/>
        <w:ind w:right="227" w:hanging="0"/>
        <w:rPr>
          <w:sz w:val="16"/>
          <w:szCs w:val="16"/>
        </w:rPr>
      </w:pPr>
      <w:r>
        <w:rPr>
          <w:sz w:val="16"/>
          <w:szCs w:val="16"/>
        </w:rPr>
      </w:r>
    </w:p>
    <w:p>
      <w:pPr>
        <w:pStyle w:val="Normal"/>
        <w:widowControl w:val="false"/>
        <w:suppressLineNumbers/>
        <w:spacing w:lineRule="auto" w:line="276" w:before="0" w:after="113"/>
        <w:ind w:left="170" w:right="227" w:hanging="0"/>
        <w:rPr>
          <w:sz w:val="18"/>
          <w:szCs w:val="18"/>
        </w:rPr>
      </w:pPr>
      <w:r>
        <w:rPr>
          <w:b/>
          <w:bCs/>
          <w:sz w:val="18"/>
          <w:szCs w:val="18"/>
        </w:rPr>
        <w:t>Rezervované miestnosti</w:t>
      </w:r>
      <w:r>
        <w:rPr>
          <w:b/>
          <w:bCs/>
          <w:sz w:val="18"/>
          <w:szCs w:val="18"/>
          <w:lang w:val="en-US"/>
        </w:rPr>
        <w:t>:</w:t>
      </w:r>
    </w:p>
    <w:tbl>
      <w:tblPr>
        <w:tblW w:w="10771" w:type="dxa"/>
        <w:jc w:val="left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firstRow="0" w:noVBand="0" w:lastRow="0" w:firstColumn="0" w:lastColumn="0" w:noHBand="0" w:val="0000"/>
      </w:tblPr>
      <w:tblGrid>
        <w:gridCol w:w="10771"/>
      </w:tblGrid>
      <w:tr>
        <w:trPr>
          <w:trHeight w:val="913" w:hRule="atLeast"/>
        </w:trPr>
        <w:tc>
          <w:tcPr>
            <w:tcW w:w="10771" w:type="dxa"/>
            <w:tcBorders>
              <w:bottom w:val="single" w:sz="2" w:space="0" w:color="CCCCCC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8"/>
                <w:tab w:val="left" w:pos="1417" w:leader="none"/>
                <w:tab w:val="left" w:pos="7370" w:leader="none"/>
                <w:tab w:val="left" w:pos="8787" w:leader="none"/>
              </w:tabs>
              <w:spacing w:before="170" w:after="170"/>
              <w:ind w:left="170" w:hanging="0"/>
              <w:rPr>
                <w:b/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Miestnosť:</w:t>
            </w:r>
            <w:r>
              <w:rPr>
                <w:color w:val="FFFFFF"/>
                <w:sz w:val="16"/>
                <w:szCs w:val="16"/>
              </w:rPr>
              <w:tab/>
            </w:r>
            <w:r>
              <w:rPr>
                <w:sz w:val="16"/>
                <w:szCs w:val="16"/>
                <w:lang w:val="en-US"/>
              </w:rPr>
              <w:t>{r</w:t>
            </w:r>
            <w:r>
              <w:rPr>
                <w:sz w:val="16"/>
                <w:szCs w:val="16"/>
              </w:rPr>
              <w:t>.</w:t>
            </w:r>
            <w:r>
              <w:rPr>
                <w:sz w:val="16"/>
                <w:szCs w:val="16"/>
                <w:lang w:val="en-US"/>
              </w:rPr>
              <w:t>Resource;block=tbs:row;magnet=tbs:p}</w:t>
            </w:r>
            <w:r>
              <w:rPr>
                <w:color w:val="FFFFFF"/>
                <w:sz w:val="16"/>
                <w:szCs w:val="16"/>
              </w:rPr>
              <w:tab/>
            </w:r>
            <w:r>
              <w:rPr>
                <w:b/>
                <w:bCs/>
                <w:sz w:val="16"/>
                <w:szCs w:val="16"/>
              </w:rPr>
              <w:t>Čas:</w:t>
            </w:r>
            <w:r>
              <w:rPr>
                <w:color w:val="FFFFFF"/>
                <w:sz w:val="16"/>
                <w:szCs w:val="16"/>
              </w:rPr>
              <w:tab/>
            </w:r>
            <w:r>
              <w:rPr>
                <w:sz w:val="16"/>
                <w:szCs w:val="16"/>
                <w:lang w:val="en-US"/>
              </w:rPr>
              <w:t>{r.TimeStart} - {r.Time</w:t>
            </w:r>
            <w:r>
              <w:rPr>
                <w:sz w:val="16"/>
                <w:szCs w:val="16"/>
                <w:lang w:val="en-US" w:eastAsia="zh-CN" w:bidi="hi-IN"/>
              </w:rPr>
              <w:t>End</w:t>
            </w:r>
            <w:r>
              <w:rPr>
                <w:sz w:val="16"/>
                <w:szCs w:val="16"/>
                <w:lang w:val="en-US"/>
              </w:rPr>
              <w:t>}</w:t>
            </w:r>
          </w:p>
          <w:p>
            <w:pPr>
              <w:pStyle w:val="Normal"/>
              <w:widowControl w:val="false"/>
              <w:tabs>
                <w:tab w:val="clear" w:pos="708"/>
                <w:tab w:val="left" w:pos="1417" w:leader="none"/>
                <w:tab w:val="left" w:pos="7370" w:leader="none"/>
                <w:tab w:val="left" w:pos="8790" w:leader="none"/>
              </w:tabs>
              <w:spacing w:before="170" w:after="170"/>
              <w:ind w:left="170" w:hanging="0"/>
              <w:rPr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Dátum:</w:t>
            </w:r>
            <w:r>
              <w:rPr>
                <w:color w:val="FFFFFF"/>
                <w:sz w:val="16"/>
                <w:szCs w:val="16"/>
              </w:rPr>
              <w:tab/>
            </w:r>
            <w:r>
              <w:rPr>
                <w:sz w:val="16"/>
                <w:szCs w:val="16"/>
                <w:lang w:val="en-US"/>
              </w:rPr>
              <w:t>{r.ReservationDate}</w:t>
            </w:r>
            <w:r>
              <w:rPr>
                <w:color w:val="FFFFFF"/>
                <w:sz w:val="16"/>
                <w:szCs w:val="16"/>
                <w:lang w:val="en-US"/>
              </w:rPr>
              <w:tab/>
            </w:r>
            <w:r>
              <w:rPr>
                <w:b/>
                <w:bCs/>
                <w:sz w:val="16"/>
                <w:szCs w:val="16"/>
              </w:rPr>
              <w:t>Počet osôb:</w:t>
            </w:r>
            <w:r>
              <w:rPr>
                <w:color w:val="FFFFFF"/>
                <w:sz w:val="16"/>
                <w:szCs w:val="16"/>
              </w:rPr>
              <w:tab/>
            </w:r>
            <w:r>
              <w:rPr>
                <w:sz w:val="16"/>
                <w:szCs w:val="16"/>
                <w:lang w:val="en-US"/>
              </w:rPr>
              <w:t>{r.Amount}</w:t>
            </w:r>
          </w:p>
        </w:tc>
      </w:tr>
    </w:tbl>
    <w:p>
      <w:pPr>
        <w:pStyle w:val="Obsahtabuky"/>
        <w:ind w:right="227" w:hanging="0"/>
        <w:rPr>
          <w:sz w:val="16"/>
          <w:szCs w:val="16"/>
        </w:rPr>
      </w:pPr>
      <w:r>
        <w:rPr>
          <w:sz w:val="16"/>
          <w:szCs w:val="16"/>
        </w:rPr>
      </w:r>
    </w:p>
    <w:p>
      <w:pPr>
        <w:pStyle w:val="Normal"/>
        <w:widowControl w:val="false"/>
        <w:suppressLineNumbers/>
        <w:spacing w:lineRule="auto" w:line="276" w:before="0" w:after="113"/>
        <w:ind w:left="170" w:right="227" w:hanging="0"/>
        <w:rPr>
          <w:sz w:val="16"/>
          <w:szCs w:val="16"/>
        </w:rPr>
      </w:pPr>
      <w:r>
        <w:rPr>
          <w:b/>
          <w:bCs/>
          <w:sz w:val="16"/>
          <w:szCs w:val="16"/>
          <w:lang w:val="en-US"/>
        </w:rPr>
        <w:t>Popis:</w:t>
      </w:r>
      <w:r>
        <w:rPr>
          <w:sz w:val="16"/>
          <w:szCs w:val="16"/>
          <w:lang w:val="en-US"/>
        </w:rPr>
        <w:br/>
        <w:t>{a.Description;magnet=tbs:p}</w:t>
      </w:r>
    </w:p>
    <w:tbl>
      <w:tblPr>
        <w:tblW w:w="10772" w:type="dxa"/>
        <w:jc w:val="left"/>
        <w:tblInd w:w="0" w:type="dxa"/>
        <w:tblLayout w:type="fixed"/>
        <w:tblCellMar>
          <w:top w:w="0" w:type="dxa"/>
          <w:left w:w="2" w:type="dxa"/>
          <w:bottom w:w="0" w:type="dxa"/>
          <w:right w:w="0" w:type="dxa"/>
        </w:tblCellMar>
        <w:tblLook w:firstRow="0" w:noVBand="0" w:lastRow="0" w:firstColumn="0" w:lastColumn="0" w:noHBand="0" w:val="0000"/>
      </w:tblPr>
      <w:tblGrid>
        <w:gridCol w:w="1135"/>
        <w:gridCol w:w="4081"/>
        <w:gridCol w:w="737"/>
        <w:gridCol w:w="738"/>
        <w:gridCol w:w="1191"/>
        <w:gridCol w:w="1193"/>
        <w:gridCol w:w="1696"/>
      </w:tblGrid>
      <w:tr>
        <w:trPr>
          <w:tblHeader w:val="true"/>
        </w:trPr>
        <w:tc>
          <w:tcPr>
            <w:tcW w:w="1135" w:type="dxa"/>
            <w:tcBorders>
              <w:top w:val="single" w:sz="2" w:space="0" w:color="CCCCCC"/>
              <w:left w:val="single" w:sz="2" w:space="0" w:color="CCCCCC"/>
              <w:bottom w:val="single" w:sz="2" w:space="0" w:color="CCCCCC"/>
            </w:tcBorders>
            <w:shd w:fill="EEEEEE" w:val="clear"/>
            <w:vAlign w:val="center"/>
          </w:tcPr>
          <w:p>
            <w:pPr>
              <w:pStyle w:val="Obsahtabuky"/>
              <w:widowControl w:val="false"/>
              <w:spacing w:before="113" w:after="113"/>
              <w:ind w:left="170" w:hanging="0"/>
              <w:rPr>
                <w:b/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  <w:lang w:val="en-US"/>
              </w:rPr>
              <w:t>K</w:t>
            </w:r>
            <w:r>
              <w:rPr>
                <w:b/>
                <w:bCs/>
                <w:sz w:val="16"/>
                <w:szCs w:val="16"/>
              </w:rPr>
              <w:t>ód</w:t>
            </w:r>
          </w:p>
        </w:tc>
        <w:tc>
          <w:tcPr>
            <w:tcW w:w="4081" w:type="dxa"/>
            <w:tcBorders>
              <w:top w:val="single" w:sz="2" w:space="0" w:color="CCCCCC"/>
              <w:left w:val="single" w:sz="2" w:space="0" w:color="CCCCCC"/>
              <w:bottom w:val="single" w:sz="2" w:space="0" w:color="CCCCCC"/>
            </w:tcBorders>
            <w:shd w:fill="EEEEEE" w:val="clear"/>
            <w:vAlign w:val="center"/>
          </w:tcPr>
          <w:p>
            <w:pPr>
              <w:pStyle w:val="Obsahtabuky"/>
              <w:widowControl w:val="false"/>
              <w:spacing w:before="113" w:after="113"/>
              <w:ind w:left="170" w:hanging="0"/>
              <w:rPr>
                <w:b/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Rozpis objednaných služieb</w:t>
            </w:r>
          </w:p>
        </w:tc>
        <w:tc>
          <w:tcPr>
            <w:tcW w:w="737" w:type="dxa"/>
            <w:tcBorders>
              <w:top w:val="single" w:sz="2" w:space="0" w:color="CCCCCC"/>
              <w:left w:val="single" w:sz="2" w:space="0" w:color="CCCCCC"/>
              <w:bottom w:val="single" w:sz="2" w:space="0" w:color="CCCCCC"/>
            </w:tcBorders>
            <w:shd w:fill="EEEEEE" w:val="clear"/>
            <w:vAlign w:val="center"/>
          </w:tcPr>
          <w:p>
            <w:pPr>
              <w:pStyle w:val="Obsahtabuky"/>
              <w:widowControl w:val="false"/>
              <w:spacing w:before="113" w:after="113"/>
              <w:jc w:val="center"/>
              <w:rPr>
                <w:b/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Počet</w:t>
            </w:r>
          </w:p>
        </w:tc>
        <w:tc>
          <w:tcPr>
            <w:tcW w:w="738" w:type="dxa"/>
            <w:tcBorders>
              <w:top w:val="single" w:sz="2" w:space="0" w:color="CCCCCC"/>
              <w:left w:val="single" w:sz="2" w:space="0" w:color="CCCCCC"/>
              <w:bottom w:val="single" w:sz="2" w:space="0" w:color="CCCCCC"/>
            </w:tcBorders>
            <w:shd w:fill="EEEEEE" w:val="clear"/>
            <w:vAlign w:val="center"/>
          </w:tcPr>
          <w:p>
            <w:pPr>
              <w:pStyle w:val="Obsahtabuky"/>
              <w:widowControl w:val="false"/>
              <w:spacing w:before="113" w:after="113"/>
              <w:jc w:val="center"/>
              <w:rPr>
                <w:b/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J. Množ.</w:t>
            </w:r>
          </w:p>
        </w:tc>
        <w:tc>
          <w:tcPr>
            <w:tcW w:w="1191" w:type="dxa"/>
            <w:tcBorders>
              <w:top w:val="single" w:sz="2" w:space="0" w:color="CCCCCC"/>
              <w:left w:val="single" w:sz="2" w:space="0" w:color="CCCCCC"/>
              <w:bottom w:val="single" w:sz="2" w:space="0" w:color="CCCCCC"/>
            </w:tcBorders>
            <w:shd w:fill="EEEEEE" w:val="clear"/>
            <w:vAlign w:val="center"/>
          </w:tcPr>
          <w:p>
            <w:pPr>
              <w:pStyle w:val="Obsahtabuky"/>
              <w:widowControl w:val="false"/>
              <w:spacing w:before="113" w:after="113"/>
              <w:ind w:right="170" w:hanging="0"/>
              <w:jc w:val="right"/>
              <w:rPr>
                <w:b/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  <w:lang w:val="en-US"/>
              </w:rPr>
              <w:t>J. Cena</w:t>
            </w:r>
            <w:r>
              <w:rPr>
                <w:b/>
                <w:bCs/>
                <w:sz w:val="16"/>
                <w:szCs w:val="16"/>
              </w:rPr>
              <w:t xml:space="preserve"> €</w:t>
            </w:r>
          </w:p>
        </w:tc>
        <w:tc>
          <w:tcPr>
            <w:tcW w:w="1193" w:type="dxa"/>
            <w:tcBorders>
              <w:top w:val="single" w:sz="2" w:space="0" w:color="CCCCCC"/>
              <w:left w:val="single" w:sz="2" w:space="0" w:color="CCCCCC"/>
              <w:bottom w:val="single" w:sz="2" w:space="0" w:color="CCCCCC"/>
            </w:tcBorders>
            <w:shd w:fill="EEEEEE" w:val="clear"/>
            <w:vAlign w:val="center"/>
          </w:tcPr>
          <w:p>
            <w:pPr>
              <w:pStyle w:val="Obsahtabuky"/>
              <w:widowControl w:val="false"/>
              <w:spacing w:before="113" w:after="113"/>
              <w:ind w:right="170" w:hanging="0"/>
              <w:jc w:val="right"/>
              <w:rPr>
                <w:b/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  <w:lang w:val="en-US"/>
              </w:rPr>
              <w:t>Z</w:t>
            </w:r>
            <w:r>
              <w:rPr>
                <w:b/>
                <w:bCs/>
                <w:sz w:val="16"/>
                <w:szCs w:val="16"/>
              </w:rPr>
              <w:t>ľava %</w:t>
            </w:r>
          </w:p>
        </w:tc>
        <w:tc>
          <w:tcPr>
            <w:tcW w:w="1696" w:type="dxa"/>
            <w:tcBorders>
              <w:top w:val="single" w:sz="2" w:space="0" w:color="CCCCCC"/>
              <w:left w:val="single" w:sz="2" w:space="0" w:color="CCCCCC"/>
              <w:bottom w:val="single" w:sz="2" w:space="0" w:color="CCCCCC"/>
              <w:right w:val="single" w:sz="2" w:space="0" w:color="CCCCCC"/>
            </w:tcBorders>
            <w:shd w:fill="EEEEEE" w:val="clear"/>
            <w:vAlign w:val="center"/>
          </w:tcPr>
          <w:p>
            <w:pPr>
              <w:pStyle w:val="Obsahtabuky"/>
              <w:widowControl w:val="false"/>
              <w:spacing w:before="113" w:after="113"/>
              <w:ind w:left="57" w:right="170" w:hanging="0"/>
              <w:jc w:val="right"/>
              <w:rPr>
                <w:b/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  <w:lang w:val="en-US"/>
              </w:rPr>
              <w:t>Spolu</w:t>
            </w:r>
            <w:r>
              <w:rPr>
                <w:b/>
                <w:bCs/>
                <w:sz w:val="16"/>
                <w:szCs w:val="16"/>
              </w:rPr>
              <w:t xml:space="preserve"> €</w:t>
            </w:r>
          </w:p>
        </w:tc>
      </w:tr>
      <w:tr>
        <w:trPr/>
        <w:tc>
          <w:tcPr>
            <w:tcW w:w="1135" w:type="dxa"/>
            <w:tcBorders/>
            <w:tcMar>
              <w:left w:w="0" w:type="dxa"/>
            </w:tcMar>
          </w:tcPr>
          <w:p>
            <w:pPr>
              <w:pStyle w:val="Obsahtabuky"/>
              <w:widowControl w:val="false"/>
              <w:ind w:left="113" w:hanging="0"/>
              <w:rPr>
                <w:sz w:val="8"/>
                <w:szCs w:val="8"/>
              </w:rPr>
            </w:pPr>
            <w:r>
              <w:rPr>
                <w:sz w:val="8"/>
                <w:szCs w:val="8"/>
              </w:rPr>
            </w:r>
          </w:p>
        </w:tc>
        <w:tc>
          <w:tcPr>
            <w:tcW w:w="4081" w:type="dxa"/>
            <w:tcBorders/>
            <w:tcMar>
              <w:left w:w="0" w:type="dxa"/>
            </w:tcMar>
          </w:tcPr>
          <w:p>
            <w:pPr>
              <w:pStyle w:val="Obsahtabuky"/>
              <w:widowControl w:val="false"/>
              <w:ind w:left="113" w:hanging="0"/>
              <w:rPr>
                <w:b/>
                <w:b/>
                <w:bCs/>
                <w:sz w:val="8"/>
                <w:szCs w:val="8"/>
              </w:rPr>
            </w:pPr>
            <w:r>
              <w:rPr>
                <w:b/>
                <w:bCs/>
                <w:sz w:val="8"/>
                <w:szCs w:val="8"/>
              </w:rPr>
            </w:r>
          </w:p>
        </w:tc>
        <w:tc>
          <w:tcPr>
            <w:tcW w:w="737" w:type="dxa"/>
            <w:tcBorders/>
            <w:tcMar>
              <w:left w:w="0" w:type="dxa"/>
            </w:tcMar>
          </w:tcPr>
          <w:p>
            <w:pPr>
              <w:pStyle w:val="Normal"/>
              <w:widowControl w:val="false"/>
              <w:jc w:val="center"/>
              <w:rPr>
                <w:sz w:val="8"/>
                <w:szCs w:val="8"/>
                <w:lang w:val="en-US"/>
              </w:rPr>
            </w:pPr>
            <w:r>
              <w:rPr>
                <w:sz w:val="8"/>
                <w:szCs w:val="8"/>
                <w:lang w:val="en-US"/>
              </w:rPr>
            </w:r>
          </w:p>
        </w:tc>
        <w:tc>
          <w:tcPr>
            <w:tcW w:w="738" w:type="dxa"/>
            <w:tcBorders/>
            <w:tcMar>
              <w:left w:w="0" w:type="dxa"/>
            </w:tcMar>
          </w:tcPr>
          <w:p>
            <w:pPr>
              <w:pStyle w:val="Normal"/>
              <w:widowControl w:val="false"/>
              <w:jc w:val="center"/>
              <w:rPr>
                <w:sz w:val="8"/>
                <w:szCs w:val="8"/>
                <w:lang w:val="en-US"/>
              </w:rPr>
            </w:pPr>
            <w:r>
              <w:rPr>
                <w:sz w:val="8"/>
                <w:szCs w:val="8"/>
                <w:lang w:val="en-US"/>
              </w:rPr>
            </w:r>
          </w:p>
        </w:tc>
        <w:tc>
          <w:tcPr>
            <w:tcW w:w="1191" w:type="dxa"/>
            <w:tcBorders/>
            <w:tcMar>
              <w:left w:w="0" w:type="dxa"/>
            </w:tcMar>
          </w:tcPr>
          <w:p>
            <w:pPr>
              <w:pStyle w:val="Normal"/>
              <w:widowControl w:val="false"/>
              <w:ind w:right="113" w:hanging="0"/>
              <w:jc w:val="right"/>
              <w:rPr>
                <w:sz w:val="8"/>
                <w:szCs w:val="8"/>
                <w:lang w:val="en-US"/>
              </w:rPr>
            </w:pPr>
            <w:r>
              <w:rPr>
                <w:sz w:val="8"/>
                <w:szCs w:val="8"/>
                <w:lang w:val="en-US"/>
              </w:rPr>
            </w:r>
          </w:p>
        </w:tc>
        <w:tc>
          <w:tcPr>
            <w:tcW w:w="1193" w:type="dxa"/>
            <w:tcBorders/>
            <w:tcMar>
              <w:left w:w="0" w:type="dxa"/>
            </w:tcMar>
          </w:tcPr>
          <w:p>
            <w:pPr>
              <w:pStyle w:val="Normal"/>
              <w:widowControl w:val="false"/>
              <w:ind w:right="113" w:hanging="0"/>
              <w:jc w:val="right"/>
              <w:rPr>
                <w:sz w:val="8"/>
                <w:szCs w:val="8"/>
                <w:lang w:val="en-US"/>
              </w:rPr>
            </w:pPr>
            <w:r>
              <w:rPr>
                <w:sz w:val="8"/>
                <w:szCs w:val="8"/>
                <w:lang w:val="en-US"/>
              </w:rPr>
            </w:r>
          </w:p>
        </w:tc>
        <w:tc>
          <w:tcPr>
            <w:tcW w:w="1696" w:type="dxa"/>
            <w:tcBorders/>
            <w:tcMar>
              <w:left w:w="0" w:type="dxa"/>
            </w:tcMar>
          </w:tcPr>
          <w:p>
            <w:pPr>
              <w:pStyle w:val="Obsahtabuky"/>
              <w:widowControl w:val="false"/>
              <w:ind w:left="113" w:right="113" w:hanging="0"/>
              <w:jc w:val="right"/>
              <w:rPr>
                <w:sz w:val="8"/>
                <w:szCs w:val="8"/>
              </w:rPr>
            </w:pPr>
            <w:r>
              <w:rPr>
                <w:sz w:val="8"/>
                <w:szCs w:val="8"/>
              </w:rPr>
            </w:r>
          </w:p>
        </w:tc>
      </w:tr>
      <w:tr>
        <w:trPr/>
        <w:tc>
          <w:tcPr>
            <w:tcW w:w="1135" w:type="dxa"/>
            <w:tcBorders/>
            <w:tcMar>
              <w:top w:w="57" w:type="dxa"/>
              <w:left w:w="57" w:type="dxa"/>
              <w:bottom w:w="57" w:type="dxa"/>
              <w:right w:w="57" w:type="dxa"/>
            </w:tcMar>
          </w:tcPr>
          <w:p>
            <w:pPr>
              <w:pStyle w:val="Obsahtabuky"/>
              <w:widowControl w:val="false"/>
              <w:ind w:left="113" w:hanging="0"/>
              <w:rPr>
                <w:sz w:val="16"/>
                <w:szCs w:val="16"/>
              </w:rPr>
            </w:pPr>
            <w:r>
              <w:rPr>
                <w:sz w:val="16"/>
                <w:szCs w:val="16"/>
                <w:lang w:val="en-US"/>
              </w:rPr>
              <w:t>{</w:t>
            </w:r>
            <w:r>
              <w:rPr>
                <w:sz w:val="16"/>
                <w:szCs w:val="16"/>
              </w:rPr>
              <w:t>i.Product:Code</w:t>
            </w:r>
            <w:r>
              <w:rPr>
                <w:sz w:val="16"/>
                <w:szCs w:val="16"/>
                <w:lang w:val="en-US"/>
              </w:rPr>
              <w:t>;block=tbs:row+tbs:row+tbs:row}</w:t>
            </w:r>
          </w:p>
        </w:tc>
        <w:tc>
          <w:tcPr>
            <w:tcW w:w="4081" w:type="dxa"/>
            <w:tcBorders/>
            <w:tcMar>
              <w:top w:w="57" w:type="dxa"/>
              <w:left w:w="57" w:type="dxa"/>
              <w:bottom w:w="57" w:type="dxa"/>
              <w:right w:w="57" w:type="dxa"/>
            </w:tcMar>
          </w:tcPr>
          <w:p>
            <w:pPr>
              <w:pStyle w:val="Obsahtabuky"/>
              <w:widowControl w:val="false"/>
              <w:ind w:left="113" w:hanging="0"/>
              <w:rPr>
                <w:b/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  <w:lang w:val="en-US"/>
              </w:rPr>
              <w:t>{i.Name}</w:t>
            </w:r>
          </w:p>
        </w:tc>
        <w:tc>
          <w:tcPr>
            <w:tcW w:w="737" w:type="dxa"/>
            <w:tcBorders/>
            <w:tcMar>
              <w:top w:w="57" w:type="dxa"/>
              <w:left w:w="57" w:type="dxa"/>
              <w:bottom w:w="57" w:type="dxa"/>
              <w:right w:w="57" w:type="dxa"/>
            </w:tcMar>
          </w:tcPr>
          <w:p>
            <w:pPr>
              <w:pStyle w:val="Normal"/>
              <w:widowControl w:val="false"/>
              <w:jc w:val="center"/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{i.Quantity}</w:t>
            </w:r>
          </w:p>
        </w:tc>
        <w:tc>
          <w:tcPr>
            <w:tcW w:w="738" w:type="dxa"/>
            <w:tcBorders/>
            <w:tcMar>
              <w:top w:w="57" w:type="dxa"/>
              <w:left w:w="57" w:type="dxa"/>
              <w:bottom w:w="57" w:type="dxa"/>
              <w:right w:w="57" w:type="dxa"/>
            </w:tcMar>
          </w:tcPr>
          <w:p>
            <w:pPr>
              <w:pStyle w:val="Normal"/>
              <w:widowControl w:val="false"/>
              <w:jc w:val="center"/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{i.Unit}</w:t>
            </w:r>
          </w:p>
        </w:tc>
        <w:tc>
          <w:tcPr>
            <w:tcW w:w="1191" w:type="dxa"/>
            <w:tcBorders/>
            <w:tcMar>
              <w:top w:w="57" w:type="dxa"/>
              <w:left w:w="57" w:type="dxa"/>
              <w:bottom w:w="57" w:type="dxa"/>
              <w:right w:w="57" w:type="dxa"/>
            </w:tcMar>
          </w:tcPr>
          <w:p>
            <w:pPr>
              <w:pStyle w:val="Normal"/>
              <w:widowControl w:val="false"/>
              <w:ind w:right="113" w:hanging="0"/>
              <w:jc w:val="right"/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{i.ItemPriceWithVat}</w:t>
            </w:r>
          </w:p>
        </w:tc>
        <w:tc>
          <w:tcPr>
            <w:tcW w:w="1193" w:type="dxa"/>
            <w:tcBorders/>
            <w:tcMar>
              <w:top w:w="57" w:type="dxa"/>
              <w:left w:w="57" w:type="dxa"/>
              <w:bottom w:w="57" w:type="dxa"/>
              <w:right w:w="57" w:type="dxa"/>
            </w:tcMar>
          </w:tcPr>
          <w:p>
            <w:pPr>
              <w:pStyle w:val="Normal"/>
              <w:widowControl w:val="false"/>
              <w:ind w:right="113" w:hanging="0"/>
              <w:jc w:val="right"/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{i.Discount}</w:t>
            </w:r>
          </w:p>
        </w:tc>
        <w:tc>
          <w:tcPr>
            <w:tcW w:w="1696" w:type="dxa"/>
            <w:tcBorders/>
            <w:tcMar>
              <w:top w:w="57" w:type="dxa"/>
              <w:left w:w="57" w:type="dxa"/>
              <w:bottom w:w="57" w:type="dxa"/>
              <w:right w:w="57" w:type="dxa"/>
            </w:tcMar>
          </w:tcPr>
          <w:p>
            <w:pPr>
              <w:pStyle w:val="Obsahtabuky"/>
              <w:widowControl w:val="false"/>
              <w:ind w:left="113" w:right="113" w:hanging="0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{i.TotalPriceWithVat}</w:t>
            </w:r>
          </w:p>
        </w:tc>
      </w:tr>
      <w:tr>
        <w:trPr/>
        <w:tc>
          <w:tcPr>
            <w:tcW w:w="10771" w:type="dxa"/>
            <w:gridSpan w:val="7"/>
            <w:tcBorders/>
            <w:shd w:fill="EEEEEE" w:val="clear"/>
            <w:tcMar>
              <w:top w:w="57" w:type="dxa"/>
              <w:left w:w="57" w:type="dxa"/>
              <w:bottom w:w="57" w:type="dxa"/>
              <w:right w:w="57" w:type="dxa"/>
            </w:tcMar>
          </w:tcPr>
          <w:p>
            <w:pPr>
              <w:pStyle w:val="Normal"/>
              <w:widowControl w:val="false"/>
              <w:suppressLineNumbers/>
              <w:tabs>
                <w:tab w:val="clear" w:pos="708"/>
                <w:tab w:val="left" w:pos="3285" w:leader="none"/>
                <w:tab w:val="left" w:pos="7350" w:leader="none"/>
                <w:tab w:val="left" w:pos="8820" w:leader="none"/>
              </w:tabs>
              <w:suppressAutoHyphens w:val="true"/>
              <w:bidi w:val="0"/>
              <w:spacing w:lineRule="auto" w:line="276" w:before="0" w:after="0"/>
              <w:ind w:left="1247" w:right="0" w:hanging="0"/>
              <w:jc w:val="left"/>
              <w:rPr>
                <w:i/>
                <w:i/>
                <w:iCs/>
                <w:sz w:val="16"/>
                <w:szCs w:val="16"/>
              </w:rPr>
            </w:pPr>
            <w:r>
              <w:rPr>
                <w:b/>
                <w:bCs/>
                <w:i/>
                <w:iCs/>
                <w:sz w:val="16"/>
                <w:szCs w:val="16"/>
                <w:lang w:val="en-US"/>
              </w:rPr>
              <w:t>Miestnosť:</w:t>
            </w:r>
            <w:r>
              <w:rPr>
                <w:i/>
                <w:iCs/>
                <w:color w:val="FFFFFF"/>
                <w:sz w:val="16"/>
                <w:szCs w:val="16"/>
                <w:lang w:val="en-US"/>
              </w:rPr>
              <w:tab/>
            </w:r>
            <w:r>
              <w:rPr>
                <w:i/>
                <w:iCs/>
                <w:sz w:val="16"/>
                <w:szCs w:val="16"/>
                <w:lang w:val="en-US"/>
              </w:rPr>
              <w:t>{i.Room:Name;magnet=tbs:</w:t>
            </w:r>
            <w:r>
              <w:rPr>
                <w:i/>
                <w:iCs/>
                <w:sz w:val="16"/>
                <w:szCs w:val="16"/>
                <w:lang w:val="en-US" w:eastAsia="zh-CN" w:bidi="hi-IN"/>
              </w:rPr>
              <w:t>row</w:t>
            </w:r>
            <w:r>
              <w:rPr>
                <w:i/>
                <w:iCs/>
                <w:sz w:val="16"/>
                <w:szCs w:val="16"/>
                <w:lang w:val="en-US"/>
              </w:rPr>
              <w:t>}</w:t>
            </w:r>
            <w:r>
              <w:rPr>
                <w:i/>
                <w:iCs/>
                <w:color w:val="FFFFFF"/>
                <w:sz w:val="16"/>
                <w:szCs w:val="16"/>
                <w:lang w:val="en-US"/>
              </w:rPr>
              <w:tab/>
            </w:r>
            <w:r>
              <w:rPr>
                <w:b/>
                <w:bCs/>
                <w:i/>
                <w:iCs/>
                <w:sz w:val="16"/>
                <w:szCs w:val="16"/>
                <w:lang w:val="en-US"/>
              </w:rPr>
              <w:t>Čas:</w:t>
            </w:r>
            <w:r>
              <w:rPr>
                <w:i/>
                <w:iCs/>
                <w:color w:val="FFFFFF"/>
                <w:sz w:val="16"/>
                <w:szCs w:val="16"/>
                <w:lang w:val="en-US"/>
              </w:rPr>
              <w:tab/>
            </w:r>
            <w:r>
              <w:rPr>
                <w:i/>
                <w:iCs/>
                <w:sz w:val="16"/>
                <w:szCs w:val="16"/>
                <w:lang w:val="en-US"/>
              </w:rPr>
              <w:t>{i.StartTime}</w:t>
              <w:br/>
            </w:r>
            <w:r>
              <w:rPr>
                <w:b/>
                <w:bCs/>
                <w:i/>
                <w:iCs/>
                <w:sz w:val="16"/>
                <w:szCs w:val="16"/>
                <w:lang w:val="en-US"/>
              </w:rPr>
              <w:t>Sedenie:</w:t>
            </w:r>
            <w:r>
              <w:rPr>
                <w:i/>
                <w:iCs/>
                <w:color w:val="FFFFFF"/>
                <w:sz w:val="16"/>
                <w:szCs w:val="16"/>
                <w:lang w:val="en-US"/>
              </w:rPr>
              <w:tab/>
            </w:r>
            <w:r>
              <w:rPr>
                <w:i/>
                <w:iCs/>
                <w:sz w:val="16"/>
                <w:szCs w:val="16"/>
                <w:lang w:val="en-US"/>
              </w:rPr>
              <w:t>{i.Seating}</w:t>
            </w:r>
            <w:r>
              <w:rPr>
                <w:i/>
                <w:iCs/>
                <w:color w:val="FFFFFF"/>
                <w:sz w:val="16"/>
                <w:szCs w:val="16"/>
                <w:lang w:val="en-US"/>
              </w:rPr>
              <w:tab/>
            </w:r>
            <w:r>
              <w:rPr>
                <w:b/>
                <w:bCs/>
                <w:i/>
                <w:iCs/>
                <w:sz w:val="16"/>
                <w:szCs w:val="16"/>
                <w:lang w:val="en-US"/>
              </w:rPr>
              <w:t>Počet osôb:</w:t>
            </w:r>
            <w:r>
              <w:rPr>
                <w:i/>
                <w:iCs/>
                <w:color w:val="FFFFFF"/>
                <w:sz w:val="16"/>
                <w:szCs w:val="16"/>
                <w:lang w:val="en-US"/>
              </w:rPr>
              <w:tab/>
            </w:r>
            <w:r>
              <w:rPr>
                <w:i/>
                <w:iCs/>
                <w:sz w:val="16"/>
                <w:szCs w:val="16"/>
                <w:lang w:val="en-US"/>
              </w:rPr>
              <w:t>{i.Amount}</w:t>
            </w:r>
          </w:p>
        </w:tc>
      </w:tr>
      <w:tr>
        <w:trPr/>
        <w:tc>
          <w:tcPr>
            <w:tcW w:w="10771" w:type="dxa"/>
            <w:gridSpan w:val="7"/>
            <w:tcBorders/>
            <w:tcMar>
              <w:top w:w="57" w:type="dxa"/>
              <w:left w:w="57" w:type="dxa"/>
              <w:bottom w:w="57" w:type="dxa"/>
              <w:right w:w="57" w:type="dxa"/>
            </w:tcMar>
          </w:tcPr>
          <w:p>
            <w:pPr>
              <w:pStyle w:val="Obsahtabuky"/>
              <w:widowControl w:val="false"/>
              <w:suppressLineNumbers/>
              <w:suppressAutoHyphens w:val="true"/>
              <w:bidi w:val="0"/>
              <w:spacing w:before="0" w:after="0"/>
              <w:ind w:left="1247" w:right="0" w:hanging="0"/>
              <w:jc w:val="left"/>
              <w:rPr>
                <w:i/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  <w:lang w:val="en-US"/>
              </w:rPr>
              <w:t>{i.Description;magnet=tbs:</w:t>
            </w:r>
            <w:r>
              <w:rPr>
                <w:i/>
                <w:iCs/>
                <w:sz w:val="16"/>
                <w:szCs w:val="16"/>
                <w:lang w:val="sk-SK" w:eastAsia="zh-CN" w:bidi="hi-IN"/>
              </w:rPr>
              <w:t>row</w:t>
            </w:r>
            <w:r>
              <w:rPr>
                <w:i/>
                <w:iCs/>
                <w:sz w:val="16"/>
                <w:szCs w:val="16"/>
                <w:lang w:val="en-US"/>
              </w:rPr>
              <w:t>}</w:t>
            </w:r>
          </w:p>
        </w:tc>
      </w:tr>
    </w:tbl>
    <w:p>
      <w:pPr>
        <w:pStyle w:val="Telotextu"/>
        <w:spacing w:before="0" w:after="0"/>
        <w:rPr>
          <w:sz w:val="16"/>
          <w:szCs w:val="16"/>
        </w:rPr>
      </w:pPr>
      <w:r>
        <w:rPr>
          <w:sz w:val="16"/>
          <w:szCs w:val="16"/>
        </w:rPr>
      </w:r>
    </w:p>
    <w:tbl>
      <w:tblPr>
        <w:tblW w:w="10771" w:type="dxa"/>
        <w:jc w:val="left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firstRow="0" w:noVBand="0" w:lastRow="0" w:firstColumn="0" w:lastColumn="0" w:noHBand="0" w:val="0000"/>
      </w:tblPr>
      <w:tblGrid>
        <w:gridCol w:w="5385"/>
        <w:gridCol w:w="5385"/>
      </w:tblGrid>
      <w:tr>
        <w:trPr/>
        <w:tc>
          <w:tcPr>
            <w:tcW w:w="10770" w:type="dxa"/>
            <w:gridSpan w:val="2"/>
            <w:tcBorders>
              <w:top w:val="single" w:sz="24" w:space="0" w:color="CCCCCC"/>
            </w:tcBorders>
          </w:tcPr>
          <w:p>
            <w:pPr>
              <w:pStyle w:val="Obsahtabuky"/>
              <w:keepNext w:val="true"/>
              <w:widowControl w:val="false"/>
              <w:spacing w:lineRule="auto" w:line="360" w:before="170" w:after="0"/>
              <w:ind w:left="170" w:hanging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Táto ponuka je platná 7 dní. Rezervácia sa považuje za potvrdenú uhradením zálohovej platby v dohodnutej výške.</w:t>
            </w:r>
          </w:p>
          <w:p>
            <w:pPr>
              <w:pStyle w:val="Obsahtabuky"/>
              <w:widowControl w:val="false"/>
              <w:spacing w:lineRule="auto" w:line="360" w:before="0" w:after="170"/>
              <w:ind w:left="170" w:right="170" w:hanging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Zvyšnú sumu je potrebné zaplatiť v deň uskutočnenia akcie priamo v reštaurácii. Platba je možná v hotovosti alebo platobnou kartou.</w:t>
            </w:r>
          </w:p>
          <w:p>
            <w:pPr>
              <w:pStyle w:val="Obsahtabuky"/>
              <w:widowControl w:val="false"/>
              <w:spacing w:lineRule="auto" w:line="360"/>
              <w:ind w:left="170" w:hanging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Výber menu je nutné potvrdiť najneskôr 10 dní pred konaním akcie a záväzný počet osôb dva dni pred konaním akcie.</w:t>
            </w:r>
          </w:p>
          <w:p>
            <w:pPr>
              <w:pStyle w:val="Obsahtabuky"/>
              <w:keepNext w:val="true"/>
              <w:widowControl w:val="false"/>
              <w:spacing w:lineRule="auto" w:line="360"/>
              <w:ind w:left="170" w:hanging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</w:r>
          </w:p>
        </w:tc>
      </w:tr>
      <w:tr>
        <w:trPr/>
        <w:tc>
          <w:tcPr>
            <w:tcW w:w="5385" w:type="dxa"/>
            <w:tcBorders/>
          </w:tcPr>
          <w:p>
            <w:pPr>
              <w:pStyle w:val="Obsahtabuky"/>
              <w:keepNext w:val="true"/>
              <w:widowControl w:val="false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</w:r>
          </w:p>
        </w:tc>
        <w:tc>
          <w:tcPr>
            <w:tcW w:w="5385" w:type="dxa"/>
            <w:tcBorders/>
          </w:tcPr>
          <w:p>
            <w:pPr>
              <w:pStyle w:val="Obsahtabuky"/>
              <w:widowControl w:val="false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</w:r>
          </w:p>
          <w:tbl>
            <w:tblPr>
              <w:tblW w:w="4095" w:type="dxa"/>
              <w:jc w:val="left"/>
              <w:tblInd w:w="1292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firstRow="0" w:noVBand="0" w:lastRow="0" w:firstColumn="0" w:lastColumn="0" w:noHBand="0" w:val="0000"/>
            </w:tblPr>
            <w:tblGrid>
              <w:gridCol w:w="2280"/>
              <w:gridCol w:w="1814"/>
            </w:tblGrid>
            <w:tr>
              <w:trPr/>
              <w:tc>
                <w:tcPr>
                  <w:tcW w:w="2280" w:type="dxa"/>
                  <w:tcBorders/>
                  <w:vAlign w:val="center"/>
                </w:tcPr>
                <w:p>
                  <w:pPr>
                    <w:pStyle w:val="Obsahtabuky"/>
                    <w:widowControl w:val="false"/>
                    <w:jc w:val="right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Spolu:</w:t>
                  </w:r>
                </w:p>
              </w:tc>
              <w:tc>
                <w:tcPr>
                  <w:tcW w:w="1814" w:type="dxa"/>
                  <w:tcBorders/>
                  <w:vAlign w:val="center"/>
                </w:tcPr>
                <w:p>
                  <w:pPr>
                    <w:pStyle w:val="Obsahtabuky"/>
                    <w:widowControl w:val="false"/>
                    <w:ind w:right="170" w:hanging="0"/>
                    <w:jc w:val="right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{a.Price} €</w:t>
                  </w:r>
                </w:p>
              </w:tc>
            </w:tr>
            <w:tr>
              <w:trPr/>
              <w:tc>
                <w:tcPr>
                  <w:tcW w:w="2280" w:type="dxa"/>
                  <w:tcBorders/>
                  <w:vAlign w:val="center"/>
                </w:tcPr>
                <w:p>
                  <w:pPr>
                    <w:pStyle w:val="Obsahtabuky"/>
                    <w:widowControl w:val="false"/>
                    <w:jc w:val="right"/>
                    <w:rPr>
                      <w:b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b/>
                      <w:bCs/>
                      <w:sz w:val="16"/>
                      <w:szCs w:val="16"/>
                    </w:rPr>
                    <w:t>DPH:</w:t>
                  </w:r>
                </w:p>
              </w:tc>
              <w:tc>
                <w:tcPr>
                  <w:tcW w:w="1814" w:type="dxa"/>
                  <w:tcBorders/>
                  <w:vAlign w:val="center"/>
                </w:tcPr>
                <w:p>
                  <w:pPr>
                    <w:pStyle w:val="Obsahtabuky"/>
                    <w:widowControl w:val="false"/>
                    <w:ind w:right="170" w:hanging="0"/>
                    <w:jc w:val="right"/>
                    <w:rPr>
                      <w:b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b/>
                      <w:bCs/>
                      <w:sz w:val="16"/>
                      <w:szCs w:val="16"/>
                    </w:rPr>
                    <w:t>{a.PriceVat} €</w:t>
                  </w:r>
                </w:p>
              </w:tc>
            </w:tr>
            <w:tr>
              <w:trPr/>
              <w:tc>
                <w:tcPr>
                  <w:tcW w:w="2280" w:type="dxa"/>
                  <w:tcBorders/>
                  <w:vAlign w:val="center"/>
                </w:tcPr>
                <w:p>
                  <w:pPr>
                    <w:pStyle w:val="Obsahtabuky"/>
                    <w:widowControl w:val="false"/>
                    <w:jc w:val="right"/>
                    <w:rPr>
                      <w:b/>
                      <w:b/>
                      <w:bCs/>
                      <w:sz w:val="18"/>
                      <w:szCs w:val="18"/>
                    </w:rPr>
                  </w:pPr>
                  <w:r>
                    <w:rPr>
                      <w:b/>
                      <w:bCs/>
                      <w:sz w:val="18"/>
                      <w:szCs w:val="18"/>
                    </w:rPr>
                  </w:r>
                </w:p>
              </w:tc>
              <w:tc>
                <w:tcPr>
                  <w:tcW w:w="1814" w:type="dxa"/>
                  <w:tcBorders/>
                  <w:vAlign w:val="center"/>
                </w:tcPr>
                <w:p>
                  <w:pPr>
                    <w:pStyle w:val="Obsahtabuky"/>
                    <w:widowControl w:val="false"/>
                    <w:ind w:right="170" w:hanging="0"/>
                    <w:jc w:val="right"/>
                    <w:rPr>
                      <w:b/>
                      <w:b/>
                      <w:bCs/>
                      <w:sz w:val="18"/>
                      <w:szCs w:val="18"/>
                    </w:rPr>
                  </w:pPr>
                  <w:r>
                    <w:rPr>
                      <w:b/>
                      <w:bCs/>
                      <w:sz w:val="18"/>
                      <w:szCs w:val="18"/>
                    </w:rPr>
                  </w:r>
                </w:p>
              </w:tc>
            </w:tr>
            <w:tr>
              <w:trPr/>
              <w:tc>
                <w:tcPr>
                  <w:tcW w:w="2280" w:type="dxa"/>
                  <w:tcBorders/>
                  <w:shd w:fill="EEEEEE" w:val="clear"/>
                  <w:tcMar>
                    <w:top w:w="113" w:type="dxa"/>
                    <w:bottom w:w="113" w:type="dxa"/>
                  </w:tcMar>
                  <w:vAlign w:val="center"/>
                </w:tcPr>
                <w:p>
                  <w:pPr>
                    <w:pStyle w:val="Obsahtabuky"/>
                    <w:widowControl w:val="false"/>
                    <w:jc w:val="right"/>
                    <w:rPr>
                      <w:b/>
                      <w:b/>
                      <w:bCs/>
                      <w:sz w:val="18"/>
                      <w:szCs w:val="18"/>
                    </w:rPr>
                  </w:pPr>
                  <w:r>
                    <w:rPr>
                      <w:b/>
                      <w:bCs/>
                      <w:sz w:val="18"/>
                      <w:szCs w:val="18"/>
                    </w:rPr>
                    <w:t>Spolu s DPH:</w:t>
                  </w:r>
                </w:p>
              </w:tc>
              <w:tc>
                <w:tcPr>
                  <w:tcW w:w="1814" w:type="dxa"/>
                  <w:tcBorders/>
                  <w:shd w:fill="EEEEEE" w:val="clear"/>
                  <w:tcMar>
                    <w:top w:w="113" w:type="dxa"/>
                    <w:bottom w:w="113" w:type="dxa"/>
                  </w:tcMar>
                  <w:vAlign w:val="center"/>
                </w:tcPr>
                <w:p>
                  <w:pPr>
                    <w:pStyle w:val="Obsahtabuky"/>
                    <w:widowControl w:val="false"/>
                    <w:ind w:right="170" w:hanging="0"/>
                    <w:jc w:val="right"/>
                    <w:rPr>
                      <w:b/>
                      <w:b/>
                      <w:bCs/>
                      <w:sz w:val="18"/>
                      <w:szCs w:val="18"/>
                    </w:rPr>
                  </w:pPr>
                  <w:r>
                    <w:rPr>
                      <w:b/>
                      <w:bCs/>
                      <w:sz w:val="18"/>
                      <w:szCs w:val="18"/>
                    </w:rPr>
                    <w:t>{a.PriceWithVat} €</w:t>
                  </w:r>
                </w:p>
              </w:tc>
            </w:tr>
            <w:tr>
              <w:trPr/>
              <w:tc>
                <w:tcPr>
                  <w:tcW w:w="2280" w:type="dxa"/>
                  <w:tcBorders/>
                  <w:tcMar>
                    <w:top w:w="113" w:type="dxa"/>
                    <w:bottom w:w="113" w:type="dxa"/>
                  </w:tcMar>
                  <w:vAlign w:val="center"/>
                </w:tcPr>
                <w:p>
                  <w:pPr>
                    <w:pStyle w:val="Obsahtabuky"/>
                    <w:widowControl w:val="false"/>
                    <w:jc w:val="right"/>
                    <w:rPr>
                      <w:b/>
                      <w:b/>
                      <w:bCs/>
                      <w:sz w:val="18"/>
                      <w:szCs w:val="18"/>
                    </w:rPr>
                  </w:pPr>
                  <w:r>
                    <w:rPr>
                      <w:b/>
                      <w:bCs/>
                      <w:sz w:val="18"/>
                      <w:szCs w:val="18"/>
                    </w:rPr>
                    <w:t>Spôsob platby:</w:t>
                  </w:r>
                </w:p>
              </w:tc>
              <w:tc>
                <w:tcPr>
                  <w:tcW w:w="1814" w:type="dxa"/>
                  <w:tcBorders/>
                  <w:tcMar>
                    <w:top w:w="113" w:type="dxa"/>
                    <w:bottom w:w="113" w:type="dxa"/>
                  </w:tcMar>
                  <w:vAlign w:val="center"/>
                </w:tcPr>
                <w:p>
                  <w:pPr>
                    <w:pStyle w:val="Obsahtabuky"/>
                    <w:widowControl w:val="false"/>
                    <w:ind w:right="170" w:hanging="0"/>
                    <w:jc w:val="right"/>
                    <w:rPr>
                      <w:b/>
                      <w:b/>
                      <w:bCs/>
                      <w:sz w:val="18"/>
                      <w:szCs w:val="18"/>
                    </w:rPr>
                  </w:pPr>
                  <w:r>
                    <w:rPr>
                      <w:b/>
                      <w:bCs/>
                      <w:sz w:val="18"/>
                      <w:szCs w:val="18"/>
                    </w:rPr>
                    <w:t>{a.</w:t>
                  </w:r>
                  <w:r>
                    <w:rPr>
                      <w:b/>
                      <w:bCs/>
                      <w:sz w:val="18"/>
                      <w:szCs w:val="18"/>
                      <w:lang w:val="en-US"/>
                    </w:rPr>
                    <w:t>PaymentType</w:t>
                  </w:r>
                  <w:r>
                    <w:rPr>
                      <w:b/>
                      <w:bCs/>
                      <w:sz w:val="18"/>
                      <w:szCs w:val="18"/>
                    </w:rPr>
                    <w:t>}</w:t>
                  </w:r>
                  <w:bookmarkStart w:id="0" w:name="_GoBack"/>
                  <w:bookmarkEnd w:id="0"/>
                </w:p>
              </w:tc>
            </w:tr>
          </w:tbl>
          <w:p>
            <w:pPr>
              <w:pStyle w:val="Obsahtabuky"/>
              <w:widowControl w:val="false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</w:r>
          </w:p>
        </w:tc>
      </w:tr>
    </w:tbl>
    <w:p>
      <w:pPr>
        <w:pStyle w:val="Normal"/>
        <w:rPr>
          <w:sz w:val="16"/>
          <w:szCs w:val="16"/>
        </w:rPr>
      </w:pPr>
      <w:r>
        <w:rPr>
          <w:sz w:val="16"/>
          <w:szCs w:val="16"/>
        </w:rPr>
      </w:r>
    </w:p>
    <w:tbl>
      <w:tblPr>
        <w:tblW w:w="10771" w:type="dxa"/>
        <w:jc w:val="left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firstRow="0" w:noVBand="0" w:lastRow="0" w:firstColumn="0" w:lastColumn="0" w:noHBand="0" w:val="0000"/>
      </w:tblPr>
      <w:tblGrid>
        <w:gridCol w:w="10771"/>
      </w:tblGrid>
      <w:tr>
        <w:trPr/>
        <w:tc>
          <w:tcPr>
            <w:tcW w:w="10771" w:type="dxa"/>
            <w:tcBorders/>
          </w:tcPr>
          <w:p>
            <w:pPr>
              <w:pStyle w:val="Normal"/>
              <w:widowControl w:val="false"/>
              <w:spacing w:lineRule="auto" w:line="276" w:before="0" w:after="57"/>
              <w:ind w:left="170" w:hanging="0"/>
              <w:rPr>
                <w:b/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{t.Title;block=tbs:row;}</w:t>
            </w:r>
          </w:p>
          <w:p>
            <w:pPr>
              <w:pStyle w:val="Normal"/>
              <w:widowControl w:val="false"/>
              <w:tabs>
                <w:tab w:val="clear" w:pos="708"/>
                <w:tab w:val="left" w:pos="1247" w:leader="none"/>
              </w:tabs>
              <w:spacing w:lineRule="auto" w:line="276" w:before="0" w:after="0"/>
              <w:ind w:left="170" w:hanging="0"/>
              <w:rPr/>
            </w:pPr>
            <w:r>
              <w:rPr>
                <w:b/>
                <w:bCs/>
                <w:sz w:val="16"/>
                <w:szCs w:val="16"/>
              </w:rPr>
              <w:t>Produkt</w:t>
            </w:r>
            <w:r>
              <w:rPr>
                <w:sz w:val="16"/>
                <w:szCs w:val="16"/>
              </w:rPr>
              <w:t>:</w:t>
              <w:tab/>
            </w:r>
            <w:r>
              <w:rPr>
                <w:sz w:val="16"/>
                <w:szCs w:val="16"/>
              </w:rPr>
              <w:t>{t.</w:t>
            </w:r>
            <w:r>
              <w:rPr>
                <w:sz w:val="16"/>
                <w:szCs w:val="16"/>
              </w:rPr>
              <w:t>Product</w:t>
            </w:r>
            <w:r>
              <w:rPr>
                <w:sz w:val="16"/>
                <w:szCs w:val="16"/>
              </w:rPr>
              <w:t>;magnet=tbs:p;}</w:t>
            </w:r>
          </w:p>
          <w:p>
            <w:pPr>
              <w:pStyle w:val="Normal"/>
              <w:widowControl w:val="false"/>
              <w:tabs>
                <w:tab w:val="clear" w:pos="708"/>
                <w:tab w:val="left" w:pos="1247" w:leader="none"/>
              </w:tabs>
              <w:spacing w:lineRule="auto" w:line="276" w:before="0" w:after="0"/>
              <w:ind w:left="170" w:hanging="0"/>
              <w:rPr/>
            </w:pPr>
            <w:r>
              <w:rPr>
                <w:b/>
                <w:bCs/>
                <w:sz w:val="16"/>
                <w:szCs w:val="16"/>
              </w:rPr>
              <w:t>Množstvo</w:t>
            </w:r>
            <w:r>
              <w:rPr>
                <w:sz w:val="16"/>
                <w:szCs w:val="16"/>
              </w:rPr>
              <w:t>:</w:t>
              <w:tab/>
            </w:r>
            <w:r>
              <w:rPr>
                <w:sz w:val="16"/>
                <w:szCs w:val="16"/>
              </w:rPr>
              <w:t>{t.</w:t>
            </w:r>
            <w:r>
              <w:rPr>
                <w:sz w:val="16"/>
                <w:szCs w:val="16"/>
              </w:rPr>
              <w:t>Amount</w:t>
            </w:r>
            <w:r>
              <w:rPr>
                <w:sz w:val="16"/>
                <w:szCs w:val="16"/>
              </w:rPr>
              <w:t>;magnet=tbs:p;}</w:t>
            </w:r>
          </w:p>
          <w:p>
            <w:pPr>
              <w:pStyle w:val="Normal"/>
              <w:widowControl w:val="false"/>
              <w:tabs>
                <w:tab w:val="clear" w:pos="708"/>
                <w:tab w:val="left" w:pos="1247" w:leader="none"/>
              </w:tabs>
              <w:spacing w:lineRule="auto" w:line="276" w:before="0" w:after="0"/>
              <w:ind w:left="170" w:hanging="0"/>
              <w:rPr/>
            </w:pPr>
            <w:r>
              <w:rPr>
                <w:b/>
                <w:bCs/>
                <w:sz w:val="16"/>
                <w:szCs w:val="16"/>
              </w:rPr>
              <w:t>Miestnosť</w:t>
            </w:r>
            <w:r>
              <w:rPr>
                <w:sz w:val="16"/>
                <w:szCs w:val="16"/>
              </w:rPr>
              <w:t>:</w:t>
              <w:tab/>
            </w:r>
            <w:r>
              <w:rPr>
                <w:sz w:val="16"/>
                <w:szCs w:val="16"/>
              </w:rPr>
              <w:t>{t.</w:t>
            </w:r>
            <w:r>
              <w:rPr>
                <w:sz w:val="16"/>
                <w:szCs w:val="16"/>
              </w:rPr>
              <w:t>Room</w:t>
            </w:r>
            <w:r>
              <w:rPr>
                <w:sz w:val="16"/>
                <w:szCs w:val="16"/>
              </w:rPr>
              <w:t>;magnet=tbs:p;}</w:t>
            </w:r>
          </w:p>
          <w:p>
            <w:pPr>
              <w:pStyle w:val="Normal"/>
              <w:widowControl w:val="false"/>
              <w:tabs>
                <w:tab w:val="clear" w:pos="708"/>
                <w:tab w:val="left" w:pos="1247" w:leader="none"/>
              </w:tabs>
              <w:spacing w:lineRule="auto" w:line="276" w:before="0" w:after="0"/>
              <w:ind w:left="170" w:hanging="0"/>
              <w:rPr/>
            </w:pPr>
            <w:r>
              <w:rPr>
                <w:b/>
                <w:bCs/>
                <w:sz w:val="16"/>
                <w:szCs w:val="16"/>
              </w:rPr>
              <w:t>Začiatok</w:t>
            </w:r>
            <w:r>
              <w:rPr>
                <w:sz w:val="16"/>
                <w:szCs w:val="16"/>
              </w:rPr>
              <w:t>:</w:t>
              <w:tab/>
            </w:r>
            <w:r>
              <w:rPr>
                <w:sz w:val="16"/>
                <w:szCs w:val="16"/>
              </w:rPr>
              <w:t>{t.</w:t>
            </w:r>
            <w:r>
              <w:rPr>
                <w:sz w:val="16"/>
                <w:szCs w:val="16"/>
              </w:rPr>
              <w:t>StartTime</w:t>
            </w:r>
            <w:r>
              <w:rPr>
                <w:sz w:val="16"/>
                <w:szCs w:val="16"/>
              </w:rPr>
              <w:t>;magnet=tbs:p;}</w:t>
            </w:r>
          </w:p>
          <w:p>
            <w:pPr>
              <w:pStyle w:val="Normal"/>
              <w:widowControl w:val="false"/>
              <w:tabs>
                <w:tab w:val="clear" w:pos="708"/>
                <w:tab w:val="left" w:pos="1247" w:leader="none"/>
              </w:tabs>
              <w:spacing w:lineRule="auto" w:line="276" w:before="0" w:after="0"/>
              <w:ind w:left="170" w:hanging="0"/>
              <w:rPr/>
            </w:pPr>
            <w:r>
              <w:rPr>
                <w:b/>
                <w:bCs/>
                <w:sz w:val="16"/>
                <w:szCs w:val="16"/>
              </w:rPr>
              <w:t>Sedenie</w:t>
            </w:r>
            <w:r>
              <w:rPr>
                <w:sz w:val="16"/>
                <w:szCs w:val="16"/>
              </w:rPr>
              <w:t>:</w:t>
              <w:tab/>
            </w:r>
            <w:r>
              <w:rPr>
                <w:sz w:val="16"/>
                <w:szCs w:val="16"/>
              </w:rPr>
              <w:t>{t.</w:t>
            </w:r>
            <w:r>
              <w:rPr>
                <w:sz w:val="16"/>
                <w:szCs w:val="16"/>
              </w:rPr>
              <w:t>Seating</w:t>
            </w:r>
            <w:r>
              <w:rPr>
                <w:sz w:val="16"/>
                <w:szCs w:val="16"/>
              </w:rPr>
              <w:t>;magnet=tbs:p;}</w:t>
            </w:r>
          </w:p>
          <w:p>
            <w:pPr>
              <w:pStyle w:val="Normal"/>
              <w:widowControl w:val="false"/>
              <w:spacing w:lineRule="auto" w:line="276" w:before="57" w:after="113"/>
              <w:ind w:left="170" w:hanging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{t.Text;magnet=tbs:p;strconv=yes}</w:t>
            </w:r>
          </w:p>
        </w:tc>
      </w:tr>
    </w:tbl>
    <w:p>
      <w:pPr>
        <w:pStyle w:val="Normal"/>
        <w:spacing w:lineRule="auto" w:line="360"/>
        <w:jc w:val="center"/>
        <w:rPr>
          <w:color w:val="000000"/>
          <w:sz w:val="20"/>
        </w:rPr>
      </w:pPr>
      <w:r>
        <w:br w:type="page"/>
      </w:r>
      <w:r>
        <w:rPr>
          <w:rFonts w:ascii="Arial,Bold" w:hAnsi="Arial,Bold"/>
          <w:b/>
          <w:color w:val="000000"/>
          <w:sz w:val="22"/>
          <w:lang w:val="en-US"/>
        </w:rPr>
        <w:t>S</w:t>
      </w:r>
      <w:r>
        <w:rPr>
          <w:rFonts w:ascii="Arial,Bold" w:hAnsi="Arial,Bold"/>
          <w:b/>
          <w:color w:val="000000"/>
          <w:sz w:val="22"/>
        </w:rPr>
        <w:t>TORNO PODMIENKY</w:t>
      </w:r>
    </w:p>
    <w:sectPr>
      <w:footerReference w:type="default" r:id="rId2"/>
      <w:type w:val="nextPage"/>
      <w:pgSz w:w="11906" w:h="16838"/>
      <w:pgMar w:left="567" w:right="567" w:gutter="0" w:header="0" w:top="567" w:footer="609" w:bottom="968"/>
      <w:pgNumType w:fmt="decimal"/>
      <w:formProt w:val="false"/>
      <w:textDirection w:val="lrTb"/>
      <w:docGrid w:type="default" w:linePitch="312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ee"/>
    <w:family w:val="roman"/>
    <w:pitch w:val="variable"/>
  </w:font>
  <w:font w:name="Arial">
    <w:charset w:val="01"/>
    <w:family w:val="swiss"/>
    <w:pitch w:val="default"/>
  </w:font>
  <w:font w:name="Liberation Serif">
    <w:altName w:val="Times New Roman"/>
    <w:charset w:val="01"/>
    <w:family w:val="swiss"/>
    <w:pitch w:val="default"/>
  </w:font>
  <w:font w:name="Arial">
    <w:altName w:val="Bold"/>
    <w:charset w:val="01"/>
    <w:family w:val="swiss"/>
    <w:pitch w:val="default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tbl>
    <w:tblPr>
      <w:tblW w:w="10772" w:type="dxa"/>
      <w:jc w:val="left"/>
      <w:tblInd w:w="28" w:type="dxa"/>
      <w:tblLayout w:type="fixed"/>
      <w:tblCellMar>
        <w:top w:w="28" w:type="dxa"/>
        <w:left w:w="28" w:type="dxa"/>
        <w:bottom w:w="28" w:type="dxa"/>
        <w:right w:w="28" w:type="dxa"/>
      </w:tblCellMar>
      <w:tblLook w:firstRow="0" w:noVBand="0" w:lastRow="0" w:firstColumn="0" w:lastColumn="0" w:noHBand="0" w:val="0000"/>
    </w:tblPr>
    <w:tblGrid>
      <w:gridCol w:w="10772"/>
    </w:tblGrid>
    <w:tr>
      <w:trPr/>
      <w:tc>
        <w:tcPr>
          <w:tcW w:w="10772" w:type="dxa"/>
          <w:tcBorders/>
          <w:vAlign w:val="center"/>
        </w:tcPr>
        <w:p>
          <w:pPr>
            <w:pStyle w:val="Obsahtabuky"/>
            <w:widowControl w:val="false"/>
            <w:jc w:val="center"/>
            <w:rPr>
              <w:color w:val="B2B2B2"/>
              <w:sz w:val="12"/>
              <w:szCs w:val="12"/>
            </w:rPr>
          </w:pPr>
          <w:r>
            <w:rPr>
              <w:color w:val="B2B2B2"/>
              <w:sz w:val="12"/>
              <w:szCs w:val="12"/>
            </w:rPr>
            <w:t xml:space="preserve">Vytvorené v Gram CRM </w:t>
            <w:br/>
          </w:r>
          <w:r>
            <w:rPr>
              <w:color w:val="B2B2B2"/>
              <w:sz w:val="12"/>
              <w:szCs w:val="12"/>
            </w:rPr>
            <w:fldChar w:fldCharType="begin"/>
          </w:r>
          <w:r>
            <w:rPr>
              <w:sz w:val="12"/>
              <w:szCs w:val="12"/>
              <w:color w:val="B2B2B2"/>
            </w:rPr>
            <w:instrText xml:space="preserve"> PAGE </w:instrText>
          </w:r>
          <w:r>
            <w:rPr>
              <w:sz w:val="12"/>
              <w:szCs w:val="12"/>
              <w:color w:val="B2B2B2"/>
            </w:rPr>
            <w:fldChar w:fldCharType="separate"/>
          </w:r>
          <w:r>
            <w:rPr>
              <w:sz w:val="12"/>
              <w:szCs w:val="12"/>
              <w:color w:val="B2B2B2"/>
            </w:rPr>
            <w:t>2</w:t>
          </w:r>
          <w:r>
            <w:rPr>
              <w:sz w:val="12"/>
              <w:szCs w:val="12"/>
              <w:color w:val="B2B2B2"/>
            </w:rPr>
            <w:fldChar w:fldCharType="end"/>
          </w:r>
          <w:r>
            <w:rPr>
              <w:color w:val="B2B2B2"/>
              <w:sz w:val="12"/>
              <w:szCs w:val="12"/>
            </w:rPr>
            <w:t xml:space="preserve"> / </w:t>
          </w:r>
          <w:r>
            <w:rPr>
              <w:color w:val="B2B2B2"/>
              <w:sz w:val="12"/>
              <w:szCs w:val="12"/>
            </w:rPr>
            <w:fldChar w:fldCharType="begin"/>
          </w:r>
          <w:r>
            <w:rPr>
              <w:sz w:val="12"/>
              <w:szCs w:val="12"/>
              <w:color w:val="B2B2B2"/>
            </w:rPr>
            <w:instrText xml:space="preserve"> NUMPAGES </w:instrText>
          </w:r>
          <w:r>
            <w:rPr>
              <w:sz w:val="12"/>
              <w:szCs w:val="12"/>
              <w:color w:val="B2B2B2"/>
            </w:rPr>
            <w:fldChar w:fldCharType="separate"/>
          </w:r>
          <w:r>
            <w:rPr>
              <w:sz w:val="12"/>
              <w:szCs w:val="12"/>
              <w:color w:val="B2B2B2"/>
            </w:rPr>
            <w:t>2</w:t>
          </w:r>
          <w:r>
            <w:rPr>
              <w:sz w:val="12"/>
              <w:szCs w:val="12"/>
              <w:color w:val="B2B2B2"/>
            </w:rPr>
            <w:fldChar w:fldCharType="end"/>
          </w:r>
        </w:p>
      </w:tc>
    </w:tr>
  </w:tbl>
  <w:p>
    <w:pPr>
      <w:pStyle w:val="Pta"/>
      <w:rPr>
        <w:sz w:val="12"/>
        <w:szCs w:val="12"/>
      </w:rPr>
    </w:pPr>
    <w:r>
      <w:rPr>
        <w:sz w:val="12"/>
        <w:szCs w:val="12"/>
      </w:rPr>
    </w:r>
  </w:p>
</w:ftr>
</file>

<file path=word/settings.xml><?xml version="1.0" encoding="utf-8"?>
<w:settings xmlns:w="http://schemas.openxmlformats.org/wordprocessingml/2006/main">
  <w:zoom w:percent="120"/>
  <w:defaultTabStop w:val="708"/>
  <w:autoHyphenation w:val="true"/>
  <w:compat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Arial" w:hAnsi="Arial" w:eastAsia="NSimSun" w:cs="Lucida Sans"/>
        <w:kern w:val="2"/>
        <w:sz w:val="24"/>
        <w:szCs w:val="24"/>
        <w:lang w:val="sk-SK" w:eastAsia="zh-CN" w:bidi="hi-IN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styleId="Normal" w:default="1">
    <w:name w:val="Normal"/>
    <w:qFormat/>
    <w:pPr>
      <w:widowControl/>
      <w:suppressAutoHyphens w:val="true"/>
      <w:bidi w:val="0"/>
      <w:spacing w:before="0" w:after="0"/>
      <w:jc w:val="left"/>
    </w:pPr>
    <w:rPr>
      <w:rFonts w:ascii="Arial" w:hAnsi="Arial" w:eastAsia="NSimSun" w:cs="Lucida Sans"/>
      <w:color w:val="auto"/>
      <w:kern w:val="2"/>
      <w:sz w:val="24"/>
      <w:szCs w:val="24"/>
      <w:lang w:val="sk-SK" w:eastAsia="zh-CN" w:bidi="hi-IN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Internetovodkaz" w:customStyle="1">
    <w:name w:val="Internetový odkaz"/>
    <w:basedOn w:val="DefaultParagraphFont"/>
    <w:uiPriority w:val="99"/>
    <w:unhideWhenUsed/>
    <w:rsid w:val="00b00142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qFormat/>
    <w:rsid w:val="00b00142"/>
    <w:rPr>
      <w:color w:val="605E5C"/>
      <w:shd w:fill="E1DFDD" w:val="clear"/>
    </w:rPr>
  </w:style>
  <w:style w:type="character" w:styleId="Symbolypreslovanie" w:customStyle="1">
    <w:name w:val="Symboly pre číslovanie"/>
    <w:qFormat/>
    <w:rPr>
      <w:sz w:val="20"/>
      <w:szCs w:val="20"/>
    </w:rPr>
  </w:style>
  <w:style w:type="paragraph" w:styleId="Nadpis" w:customStyle="1">
    <w:name w:val="Nadpis"/>
    <w:basedOn w:val="Normal"/>
    <w:next w:val="Telotextu"/>
    <w:qFormat/>
    <w:pPr>
      <w:keepNext w:val="true"/>
      <w:spacing w:before="240" w:after="120"/>
    </w:pPr>
    <w:rPr>
      <w:rFonts w:eastAsia="Microsoft YaHei"/>
      <w:sz w:val="28"/>
      <w:szCs w:val="28"/>
    </w:rPr>
  </w:style>
  <w:style w:type="paragraph" w:styleId="Telotextu">
    <w:name w:val="Body Text"/>
    <w:basedOn w:val="Normal"/>
    <w:pPr>
      <w:spacing w:lineRule="auto" w:line="276" w:before="0" w:after="140"/>
    </w:pPr>
    <w:rPr/>
  </w:style>
  <w:style w:type="paragraph" w:styleId="Zoznam">
    <w:name w:val="List"/>
    <w:basedOn w:val="Telotextu"/>
    <w:pPr/>
    <w:rPr/>
  </w:style>
  <w:style w:type="paragraph" w:styleId="Popis">
    <w:name w:val="Caption"/>
    <w:basedOn w:val="Normal"/>
    <w:qFormat/>
    <w:pPr>
      <w:suppressLineNumbers/>
      <w:spacing w:before="120" w:after="120"/>
    </w:pPr>
    <w:rPr>
      <w:rFonts w:ascii="Arial" w:hAnsi="Arial" w:cs="Lucida Sans"/>
      <w:i/>
      <w:iCs/>
      <w:sz w:val="24"/>
      <w:szCs w:val="24"/>
    </w:rPr>
  </w:style>
  <w:style w:type="paragraph" w:styleId="Index" w:customStyle="1">
    <w:name w:val="Index"/>
    <w:basedOn w:val="Normal"/>
    <w:qFormat/>
    <w:pPr>
      <w:suppressLineNumbers/>
    </w:pPr>
    <w:rPr/>
  </w:style>
  <w:style w:type="paragraph" w:styleId="Caption">
    <w:name w:val="caption"/>
    <w:basedOn w:val="Normal"/>
    <w:qFormat/>
    <w:pPr>
      <w:suppressLineNumbers/>
      <w:spacing w:before="120" w:after="120"/>
    </w:pPr>
    <w:rPr>
      <w:i/>
      <w:iCs/>
    </w:rPr>
  </w:style>
  <w:style w:type="paragraph" w:styleId="Obsahtabuky" w:customStyle="1">
    <w:name w:val="Obsah tabuľky"/>
    <w:basedOn w:val="Normal"/>
    <w:qFormat/>
    <w:pPr>
      <w:widowControl w:val="false"/>
      <w:suppressLineNumbers/>
    </w:pPr>
    <w:rPr/>
  </w:style>
  <w:style w:type="paragraph" w:styleId="Hlavikaapta" w:customStyle="1">
    <w:name w:val="Hlavička a päta"/>
    <w:basedOn w:val="Normal"/>
    <w:qFormat/>
    <w:pPr>
      <w:suppressLineNumbers/>
      <w:tabs>
        <w:tab w:val="clear" w:pos="708"/>
        <w:tab w:val="center" w:pos="5386" w:leader="none"/>
        <w:tab w:val="right" w:pos="10772" w:leader="none"/>
      </w:tabs>
    </w:pPr>
    <w:rPr/>
  </w:style>
  <w:style w:type="paragraph" w:styleId="Pta">
    <w:name w:val="Footer"/>
    <w:basedOn w:val="Hlavikaapta"/>
    <w:pPr/>
    <w:rPr/>
  </w:style>
  <w:style w:type="paragraph" w:styleId="Zhlavie">
    <w:name w:val="Header"/>
    <w:basedOn w:val="Hlavikaapta"/>
    <w:pPr/>
    <w:rPr/>
  </w:style>
  <w:style w:type="paragraph" w:styleId="Zhlavietabuky" w:customStyle="1">
    <w:name w:val="Záhlavie tabuľky"/>
    <w:basedOn w:val="Obsahtabuky"/>
    <w:qFormat/>
    <w:pPr>
      <w:jc w:val="center"/>
    </w:pPr>
    <w:rPr>
      <w:b/>
      <w:bCs/>
    </w:rPr>
  </w:style>
  <w:style w:type="paragraph" w:styleId="Normlnatabuka1" w:customStyle="1">
    <w:name w:val="Normálna tabuľka1"/>
    <w:qFormat/>
    <w:pPr>
      <w:widowControl/>
      <w:suppressAutoHyphens w:val="true"/>
      <w:bidi w:val="0"/>
      <w:spacing w:before="0" w:after="0"/>
      <w:jc w:val="left"/>
    </w:pPr>
    <w:rPr>
      <w:rFonts w:ascii="Liberation Serif" w:hAnsi="Liberation Serif" w:eastAsia="NSimSun" w:cs="Lucida Sans"/>
      <w:color w:val="auto"/>
      <w:kern w:val="2"/>
      <w:sz w:val="24"/>
      <w:szCs w:val="24"/>
      <w:lang w:val="sk-SK" w:eastAsia="zh-CN" w:bidi="hi-IN"/>
    </w:rPr>
  </w:style>
  <w:style w:type="paragraph" w:styleId="Normlnatabuka2" w:customStyle="1">
    <w:name w:val="Normálna tabuľka2"/>
    <w:qFormat/>
    <w:pPr>
      <w:widowControl/>
      <w:suppressAutoHyphens w:val="true"/>
      <w:bidi w:val="0"/>
      <w:spacing w:before="0" w:after="0"/>
      <w:jc w:val="left"/>
    </w:pPr>
    <w:rPr>
      <w:rFonts w:ascii="Arial" w:hAnsi="Arial" w:eastAsia="NSimSun" w:cs="Lucida Sans"/>
      <w:color w:val="auto"/>
      <w:kern w:val="2"/>
      <w:sz w:val="24"/>
      <w:szCs w:val="24"/>
      <w:lang w:val="sk-SK" w:eastAsia="zh-CN" w:bidi="hi-IN"/>
    </w:rPr>
  </w:style>
  <w:style w:type="numbering" w:styleId="NoList" w:default="1">
    <w:name w:val="No List"/>
    <w:uiPriority w:val="99"/>
    <w:semiHidden/>
    <w:unhideWhenUsed/>
    <w:qFormat/>
  </w:style>
  <w:style w:type="numbering" w:styleId="Slovanieabc" w:customStyle="1">
    <w:name w:val="Číslovanie abc"/>
    <w:qFormat/>
  </w:style>
  <w:style w:type="numbering" w:styleId="Slovanie123" w:customStyle="1">
    <w:name w:val="Číslovanie 123"/>
    <w:qFormat/>
  </w:style>
  <w:style w:type="table" w:default="1" w:styleId="Normlnatabuka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oter" Target="footer1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1919</TotalTime>
  <Application>LibreOffice/7.3.2.2$Windows_X86_64 LibreOffice_project/49f2b1bff42cfccbd8f788c8dc32c1c309559be0</Application>
  <AppVersion>15.0000</AppVersion>
  <Pages>2</Pages>
  <Words>161</Words>
  <Characters>1397</Characters>
  <CharactersWithSpaces>1509</CharactersWithSpaces>
  <Paragraphs>50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Dispozícia</dc:title>
  <dc:subject/>
  <dc:creator/>
  <dc:description>Dispozičné riešenie s detailným rozspisom akcie</dc:description>
  <cp:lastModifiedBy/>
  <cp:revision>437</cp:revision>
  <cp:lastPrinted>2021-05-03T15:44:00Z</cp:lastPrinted>
  <dcterms:created xsi:type="dcterms:W3CDTF">2021-04-27T20:22:00Z</dcterms:created>
  <dcterms:modified xsi:type="dcterms:W3CDTF">2022-05-17T17:32:30Z</dcterms:modified>
  <dc:language>sk-SK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